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49E41" w14:textId="77777777" w:rsidR="004A6FA5" w:rsidRDefault="00FC67CB">
      <w:pPr>
        <w:pStyle w:val="Standard"/>
        <w:rPr>
          <w:rFonts w:ascii="Calibri" w:hAnsi="Calibri" w:cs="Calibri"/>
          <w:b/>
          <w:bCs/>
          <w:sz w:val="32"/>
          <w:szCs w:val="32"/>
        </w:rPr>
      </w:pPr>
      <w:r>
        <w:rPr>
          <w:rFonts w:ascii="Calibri" w:hAnsi="Calibri" w:cs="Calibri"/>
          <w:b/>
          <w:bCs/>
          <w:sz w:val="32"/>
          <w:szCs w:val="32"/>
        </w:rPr>
        <w:t>Parts Manager Conversation</w:t>
      </w:r>
    </w:p>
    <w:p w14:paraId="49D815E1" w14:textId="77777777" w:rsidR="004A6FA5" w:rsidRDefault="004A6FA5">
      <w:pPr>
        <w:pStyle w:val="Standard"/>
        <w:rPr>
          <w:rFonts w:ascii="Calibri" w:hAnsi="Calibri" w:cs="Calibri"/>
        </w:rPr>
      </w:pPr>
    </w:p>
    <w:p w14:paraId="01CC32A8" w14:textId="77777777" w:rsidR="004A6FA5" w:rsidRDefault="00FC67CB">
      <w:pPr>
        <w:pStyle w:val="Standard"/>
      </w:pPr>
      <w:r>
        <w:rPr>
          <w:rFonts w:ascii="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hAnsi="Calibri" w:cs="Calibri"/>
          <w:b/>
          <w:color w:val="0070C0"/>
        </w:rPr>
        <w:t>Provide your answers in a different color font.</w:t>
      </w:r>
    </w:p>
    <w:p w14:paraId="11C00950" w14:textId="77777777" w:rsidR="004A6FA5" w:rsidRDefault="004A6FA5">
      <w:pPr>
        <w:pStyle w:val="Standard"/>
        <w:rPr>
          <w:rFonts w:ascii="Calibri" w:hAnsi="Calibri" w:cs="Calibri"/>
        </w:rPr>
      </w:pPr>
    </w:p>
    <w:p w14:paraId="0F31F0F9" w14:textId="77777777" w:rsidR="004A6FA5" w:rsidRDefault="00FC67CB">
      <w:pPr>
        <w:pStyle w:val="Standard"/>
        <w:numPr>
          <w:ilvl w:val="0"/>
          <w:numId w:val="16"/>
        </w:numPr>
        <w:ind w:left="360"/>
        <w:rPr>
          <w:rFonts w:ascii="Calibri" w:hAnsi="Calibri" w:cs="Calibri"/>
        </w:rPr>
      </w:pPr>
      <w:r>
        <w:rPr>
          <w:rFonts w:ascii="Calibri" w:hAnsi="Calibri" w:cs="Calibri"/>
        </w:rPr>
        <w:t xml:space="preserve">What formal parts management training does your parts manager have (for example, the NADA Academy Seminar)? </w:t>
      </w:r>
      <w:r>
        <w:rPr>
          <w:rFonts w:ascii="Calibri" w:hAnsi="Calibri" w:cs="Calibri"/>
          <w:color w:val="0000FF"/>
        </w:rPr>
        <w:t xml:space="preserve">Randy </w:t>
      </w:r>
      <w:proofErr w:type="spellStart"/>
      <w:r>
        <w:rPr>
          <w:rFonts w:ascii="Calibri" w:hAnsi="Calibri" w:cs="Calibri"/>
          <w:color w:val="0000FF"/>
        </w:rPr>
        <w:t>Baughmen</w:t>
      </w:r>
      <w:proofErr w:type="spellEnd"/>
      <w:r>
        <w:rPr>
          <w:rFonts w:ascii="Calibri" w:hAnsi="Calibri" w:cs="Calibri"/>
          <w:color w:val="0000FF"/>
        </w:rPr>
        <w:t xml:space="preserve"> and Toyota training school.</w:t>
      </w:r>
    </w:p>
    <w:p w14:paraId="09F63FB3" w14:textId="77777777" w:rsidR="004A6FA5" w:rsidRDefault="004A6FA5">
      <w:pPr>
        <w:pStyle w:val="Standard"/>
        <w:ind w:left="360"/>
        <w:rPr>
          <w:rFonts w:ascii="Calibri" w:hAnsi="Calibri" w:cs="Calibri"/>
        </w:rPr>
      </w:pPr>
    </w:p>
    <w:p w14:paraId="46F67531" w14:textId="77777777" w:rsidR="004A6FA5" w:rsidRDefault="00FC67CB">
      <w:pPr>
        <w:pStyle w:val="Standard"/>
        <w:numPr>
          <w:ilvl w:val="0"/>
          <w:numId w:val="9"/>
        </w:numPr>
        <w:ind w:left="360"/>
        <w:rPr>
          <w:rFonts w:ascii="Calibri" w:hAnsi="Calibri" w:cs="Calibri"/>
        </w:rPr>
      </w:pPr>
      <w:r>
        <w:rPr>
          <w:rFonts w:ascii="Calibri" w:hAnsi="Calibri" w:cs="Calibri"/>
        </w:rPr>
        <w:t xml:space="preserve">Does your Dealership/Parts department have a Vision statement that all departmental employees know and understand? What is it? </w:t>
      </w:r>
      <w:r>
        <w:rPr>
          <w:rFonts w:ascii="Calibri" w:hAnsi="Calibri" w:cs="Calibri"/>
          <w:color w:val="0000FF"/>
        </w:rPr>
        <w:t>“Sell Parts, Make Money”</w:t>
      </w:r>
    </w:p>
    <w:p w14:paraId="77FAB75B" w14:textId="77777777" w:rsidR="004A6FA5" w:rsidRDefault="004A6FA5">
      <w:pPr>
        <w:pStyle w:val="Standard"/>
        <w:rPr>
          <w:rFonts w:ascii="Calibri" w:hAnsi="Calibri" w:cs="Calibri"/>
        </w:rPr>
      </w:pPr>
    </w:p>
    <w:p w14:paraId="6859271A" w14:textId="77777777" w:rsidR="004A6FA5" w:rsidRDefault="00FC67CB">
      <w:pPr>
        <w:pStyle w:val="Standard"/>
        <w:numPr>
          <w:ilvl w:val="0"/>
          <w:numId w:val="9"/>
        </w:numPr>
        <w:ind w:left="360"/>
        <w:rPr>
          <w:rFonts w:ascii="Calibri" w:hAnsi="Calibri" w:cs="Calibri"/>
        </w:rPr>
      </w:pPr>
      <w:r>
        <w:rPr>
          <w:rFonts w:ascii="Calibri" w:hAnsi="Calibri" w:cs="Calibri"/>
        </w:rPr>
        <w:t xml:space="preserve">Have you ever tracked your First Time Fill Rate (FTFR) manually (not using the DMS or your OEM)? What is your current Repair Order FTFR? </w:t>
      </w:r>
      <w:r>
        <w:rPr>
          <w:rFonts w:ascii="Calibri" w:hAnsi="Calibri" w:cs="Calibri"/>
          <w:color w:val="0000FF"/>
        </w:rPr>
        <w:t>Never tracked manually. 62% FTFR</w:t>
      </w:r>
    </w:p>
    <w:p w14:paraId="3F3DF2D4" w14:textId="77777777" w:rsidR="004A6FA5" w:rsidRDefault="004A6FA5">
      <w:pPr>
        <w:pStyle w:val="ListParagraph"/>
        <w:ind w:left="0"/>
        <w:rPr>
          <w:rFonts w:ascii="Calibri" w:hAnsi="Calibri" w:cs="Calibri"/>
        </w:rPr>
      </w:pPr>
    </w:p>
    <w:p w14:paraId="46997573" w14:textId="77777777" w:rsidR="004A6FA5" w:rsidRDefault="00FC67CB">
      <w:pPr>
        <w:pStyle w:val="Standard"/>
        <w:numPr>
          <w:ilvl w:val="0"/>
          <w:numId w:val="9"/>
        </w:numPr>
        <w:ind w:left="360"/>
        <w:rPr>
          <w:rFonts w:ascii="Calibri" w:hAnsi="Calibri" w:cs="Calibri"/>
        </w:rPr>
      </w:pPr>
      <w:r>
        <w:rPr>
          <w:rFonts w:ascii="Calibri" w:hAnsi="Calibri" w:cs="Calibri"/>
        </w:rPr>
        <w:t xml:space="preserve">What percentage of your business comes from Inside (RO/Internal/Warranty/Body Shop) vs Outside (Counter Retail &amp; Wholesale)? </w:t>
      </w:r>
      <w:r>
        <w:rPr>
          <w:rFonts w:ascii="Calibri" w:hAnsi="Calibri" w:cs="Calibri"/>
          <w:color w:val="0000FF"/>
        </w:rPr>
        <w:t>75 % inside, 25% outside.</w:t>
      </w:r>
    </w:p>
    <w:p w14:paraId="083B8CBB" w14:textId="77777777" w:rsidR="004A6FA5" w:rsidRDefault="004A6FA5">
      <w:pPr>
        <w:pStyle w:val="ListParagraph"/>
        <w:ind w:left="360"/>
        <w:rPr>
          <w:rFonts w:ascii="Calibri" w:hAnsi="Calibri" w:cs="Calibri"/>
        </w:rPr>
      </w:pPr>
    </w:p>
    <w:p w14:paraId="6F928E24" w14:textId="77777777" w:rsidR="004A6FA5" w:rsidRDefault="00FC67CB">
      <w:pPr>
        <w:pStyle w:val="Standard"/>
        <w:numPr>
          <w:ilvl w:val="0"/>
          <w:numId w:val="9"/>
        </w:numPr>
        <w:ind w:left="360"/>
        <w:rPr>
          <w:rFonts w:ascii="Calibri" w:hAnsi="Calibri" w:cs="Calibri"/>
        </w:rPr>
      </w:pPr>
      <w:r>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cs="Calibri"/>
          <w:color w:val="0000FF"/>
        </w:rPr>
        <w:t xml:space="preserve"> Counter people can discount price but not structure or </w:t>
      </w:r>
      <w:proofErr w:type="spellStart"/>
      <w:r>
        <w:rPr>
          <w:rFonts w:ascii="Calibri" w:hAnsi="Calibri" w:cs="Calibri"/>
          <w:color w:val="0000FF"/>
        </w:rPr>
        <w:t>overide</w:t>
      </w:r>
      <w:proofErr w:type="spellEnd"/>
      <w:r>
        <w:rPr>
          <w:rFonts w:ascii="Calibri" w:hAnsi="Calibri" w:cs="Calibri"/>
          <w:color w:val="0000FF"/>
        </w:rPr>
        <w:t>.</w:t>
      </w:r>
    </w:p>
    <w:p w14:paraId="6463DB5C" w14:textId="77777777" w:rsidR="004A6FA5" w:rsidRDefault="004A6FA5">
      <w:pPr>
        <w:pStyle w:val="ListParagraph"/>
        <w:ind w:left="360"/>
        <w:rPr>
          <w:rFonts w:ascii="Calibri" w:hAnsi="Calibri" w:cs="Calibri"/>
        </w:rPr>
      </w:pPr>
    </w:p>
    <w:p w14:paraId="65E341FE" w14:textId="77777777" w:rsidR="004A6FA5" w:rsidRDefault="00FC67CB">
      <w:pPr>
        <w:pStyle w:val="Standard"/>
        <w:numPr>
          <w:ilvl w:val="0"/>
          <w:numId w:val="9"/>
        </w:numPr>
        <w:ind w:left="360"/>
        <w:rPr>
          <w:rFonts w:ascii="Calibri" w:hAnsi="Calibri" w:cs="Calibri"/>
        </w:rPr>
      </w:pPr>
      <w:r>
        <w:rPr>
          <w:rFonts w:ascii="Calibri" w:hAnsi="Calibri" w:cs="Calibri"/>
        </w:rPr>
        <w:t>Who can change/override parts pricing? Cashier? Service Director/Manager? Service Advisors?</w:t>
      </w:r>
      <w:r>
        <w:rPr>
          <w:rFonts w:ascii="Calibri" w:hAnsi="Calibri" w:cs="Calibri"/>
          <w:color w:val="0000FF"/>
        </w:rPr>
        <w:t xml:space="preserve"> No one can override parts pricing.</w:t>
      </w:r>
    </w:p>
    <w:p w14:paraId="5A67AADA" w14:textId="77777777" w:rsidR="004A6FA5" w:rsidRDefault="004A6FA5">
      <w:pPr>
        <w:pStyle w:val="ListParagraph"/>
        <w:ind w:left="360"/>
        <w:rPr>
          <w:rFonts w:ascii="Calibri" w:hAnsi="Calibri" w:cs="Calibri"/>
        </w:rPr>
      </w:pPr>
    </w:p>
    <w:p w14:paraId="56125784" w14:textId="77777777" w:rsidR="004A6FA5" w:rsidRDefault="00FC67CB">
      <w:pPr>
        <w:pStyle w:val="Standard"/>
        <w:numPr>
          <w:ilvl w:val="0"/>
          <w:numId w:val="9"/>
        </w:numPr>
        <w:ind w:left="360"/>
        <w:rPr>
          <w:rFonts w:ascii="Calibri" w:hAnsi="Calibri" w:cs="Calibri"/>
        </w:rPr>
      </w:pPr>
      <w:r>
        <w:rPr>
          <w:rFonts w:ascii="Calibri" w:hAnsi="Calibri" w:cs="Calibri"/>
        </w:rPr>
        <w:t xml:space="preserve">Are you at Retail pricing for Internal? Who established your Internal parts pricing policies? Are they current? </w:t>
      </w:r>
      <w:r>
        <w:rPr>
          <w:rFonts w:ascii="Calibri" w:hAnsi="Calibri" w:cs="Calibri"/>
          <w:color w:val="0000FF"/>
        </w:rPr>
        <w:t>Internal cost plus $50. Owner established pricing policies and Yes they are current.</w:t>
      </w:r>
    </w:p>
    <w:p w14:paraId="18B4597E" w14:textId="77777777" w:rsidR="004A6FA5" w:rsidRDefault="004A6FA5">
      <w:pPr>
        <w:pStyle w:val="ListParagraph"/>
        <w:ind w:left="360"/>
        <w:rPr>
          <w:rFonts w:ascii="Calibri" w:hAnsi="Calibri" w:cs="Calibri"/>
        </w:rPr>
      </w:pPr>
    </w:p>
    <w:p w14:paraId="59D9F7E3" w14:textId="77777777" w:rsidR="004A6FA5" w:rsidRDefault="00FC67CB">
      <w:pPr>
        <w:pStyle w:val="Standard"/>
        <w:numPr>
          <w:ilvl w:val="0"/>
          <w:numId w:val="9"/>
        </w:numPr>
        <w:ind w:left="360"/>
        <w:rPr>
          <w:rFonts w:ascii="Calibri" w:hAnsi="Calibri" w:cs="Calibri"/>
        </w:rPr>
      </w:pPr>
      <w:r>
        <w:rPr>
          <w:rFonts w:ascii="Calibri" w:hAnsi="Calibri" w:cs="Calibri"/>
        </w:rPr>
        <w:t xml:space="preserve">If you are in a Retail Reimbursement for Warranty state, are you at retail for warranty? If not, when was the last time you petitioned the OE for retail reimbursement? </w:t>
      </w:r>
      <w:r>
        <w:rPr>
          <w:rFonts w:ascii="Calibri" w:hAnsi="Calibri" w:cs="Calibri"/>
          <w:color w:val="0000FF"/>
        </w:rPr>
        <w:t>Yes we are, Toyota MSRP. Owner does all petitioning.</w:t>
      </w:r>
    </w:p>
    <w:p w14:paraId="1A079363" w14:textId="77777777" w:rsidR="004A6FA5" w:rsidRDefault="004A6FA5">
      <w:pPr>
        <w:pStyle w:val="ListParagraph"/>
        <w:ind w:left="360"/>
        <w:rPr>
          <w:rFonts w:ascii="Calibri" w:hAnsi="Calibri" w:cs="Calibri"/>
        </w:rPr>
      </w:pPr>
    </w:p>
    <w:p w14:paraId="2FAE013A" w14:textId="77777777" w:rsidR="004A6FA5" w:rsidRDefault="00FC67CB">
      <w:pPr>
        <w:pStyle w:val="Standard"/>
        <w:numPr>
          <w:ilvl w:val="0"/>
          <w:numId w:val="9"/>
        </w:numPr>
        <w:ind w:left="360"/>
        <w:rPr>
          <w:rFonts w:ascii="Calibri" w:hAnsi="Calibri" w:cs="Calibri"/>
        </w:rPr>
      </w:pPr>
      <w:r>
        <w:rPr>
          <w:rFonts w:ascii="Calibri" w:hAnsi="Calibri" w:cs="Calibri"/>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Pr>
          <w:rFonts w:ascii="Calibri" w:hAnsi="Calibri" w:cs="Calibri"/>
          <w:color w:val="0000FF"/>
        </w:rPr>
        <w:t>We do not all done on our won. Pending parts ticket list we run and clean our own list.</w:t>
      </w:r>
    </w:p>
    <w:p w14:paraId="4171D3C1" w14:textId="77777777" w:rsidR="004A6FA5" w:rsidRDefault="004A6FA5">
      <w:pPr>
        <w:pStyle w:val="Standard"/>
        <w:rPr>
          <w:rFonts w:ascii="Calibri" w:hAnsi="Calibri" w:cs="Calibri"/>
        </w:rPr>
      </w:pPr>
    </w:p>
    <w:p w14:paraId="46D56A1B" w14:textId="77777777" w:rsidR="004A6FA5" w:rsidRDefault="00FC67CB">
      <w:pPr>
        <w:pStyle w:val="Standard"/>
        <w:numPr>
          <w:ilvl w:val="0"/>
          <w:numId w:val="9"/>
        </w:numPr>
        <w:ind w:left="360"/>
        <w:rPr>
          <w:rFonts w:ascii="Calibri" w:hAnsi="Calibri" w:cs="Calibri"/>
        </w:rPr>
      </w:pPr>
      <w:r>
        <w:rPr>
          <w:rFonts w:ascii="Calibri" w:hAnsi="Calibri" w:cs="Calibri"/>
        </w:rPr>
        <w:t xml:space="preserve">Is the financial statement for the Parts department given to the manager and discussed on a weekly/monthly basis? If not, is a daily operating report of sales, gross profit, etc., provided to the Parts Manager for review (DOC)? </w:t>
      </w:r>
      <w:r>
        <w:rPr>
          <w:rFonts w:ascii="Calibri" w:hAnsi="Calibri" w:cs="Calibri"/>
          <w:color w:val="0000FF"/>
        </w:rPr>
        <w:t>Yes it is given and access to the DOC.</w:t>
      </w:r>
    </w:p>
    <w:p w14:paraId="0454633B" w14:textId="77777777" w:rsidR="004A6FA5" w:rsidRDefault="004A6FA5">
      <w:pPr>
        <w:pStyle w:val="Standard"/>
        <w:rPr>
          <w:rFonts w:ascii="Calibri" w:hAnsi="Calibri" w:cs="Calibri"/>
        </w:rPr>
      </w:pPr>
    </w:p>
    <w:p w14:paraId="346F849C" w14:textId="77777777" w:rsidR="004A6FA5" w:rsidRDefault="00FC67CB">
      <w:pPr>
        <w:pStyle w:val="Standard"/>
        <w:numPr>
          <w:ilvl w:val="0"/>
          <w:numId w:val="9"/>
        </w:numPr>
        <w:ind w:left="360"/>
        <w:rPr>
          <w:rFonts w:ascii="Calibri" w:hAnsi="Calibri" w:cs="Calibri"/>
        </w:rPr>
      </w:pPr>
      <w:r>
        <w:rPr>
          <w:rFonts w:ascii="Calibri" w:hAnsi="Calibri" w:cs="Calibri"/>
        </w:rPr>
        <w:lastRenderedPageBreak/>
        <w:t xml:space="preserve">What is your retail pricing strategy for your Parts department? How often do you check to see whether your pricing goals are being achieved? </w:t>
      </w:r>
      <w:r>
        <w:rPr>
          <w:rFonts w:ascii="Calibri" w:hAnsi="Calibri" w:cs="Calibri"/>
          <w:color w:val="0000FF"/>
        </w:rPr>
        <w:t>Strategy – pricing matrix making most money possible with the least push back. Mystery shop 3 times a year other dealers.</w:t>
      </w:r>
    </w:p>
    <w:p w14:paraId="353F14A9" w14:textId="77777777" w:rsidR="004A6FA5" w:rsidRDefault="004A6FA5">
      <w:pPr>
        <w:pStyle w:val="Standard"/>
        <w:rPr>
          <w:rFonts w:ascii="Calibri" w:hAnsi="Calibri" w:cs="Calibri"/>
        </w:rPr>
      </w:pPr>
    </w:p>
    <w:p w14:paraId="500875E1" w14:textId="77777777" w:rsidR="004A6FA5" w:rsidRDefault="00FC67CB">
      <w:pPr>
        <w:pStyle w:val="Standard"/>
        <w:numPr>
          <w:ilvl w:val="0"/>
          <w:numId w:val="9"/>
        </w:numPr>
        <w:ind w:left="360"/>
        <w:rPr>
          <w:rFonts w:ascii="Calibri" w:hAnsi="Calibri" w:cs="Calibri"/>
        </w:rPr>
      </w:pPr>
      <w:r>
        <w:rPr>
          <w:rFonts w:ascii="Calibri" w:hAnsi="Calibri" w:cs="Calibri"/>
        </w:rPr>
        <w:t xml:space="preserve">How often do you audit your dealership’s Parts web page? How often are coupons, hours of business, etc., reviewed and updated? </w:t>
      </w:r>
      <w:r>
        <w:rPr>
          <w:rFonts w:ascii="Calibri" w:hAnsi="Calibri" w:cs="Calibri"/>
          <w:color w:val="0000FF"/>
        </w:rPr>
        <w:t>Once a month.</w:t>
      </w:r>
    </w:p>
    <w:p w14:paraId="6F9F1473" w14:textId="77777777" w:rsidR="004A6FA5" w:rsidRDefault="004A6FA5">
      <w:pPr>
        <w:pStyle w:val="ListParagraph"/>
        <w:ind w:left="360"/>
        <w:rPr>
          <w:rFonts w:ascii="Calibri" w:hAnsi="Calibri" w:cs="Calibri"/>
        </w:rPr>
      </w:pPr>
    </w:p>
    <w:p w14:paraId="44E06634" w14:textId="77777777" w:rsidR="004A6FA5" w:rsidRDefault="00FC67CB">
      <w:pPr>
        <w:pStyle w:val="Standard"/>
        <w:numPr>
          <w:ilvl w:val="0"/>
          <w:numId w:val="9"/>
        </w:numPr>
        <w:ind w:left="360"/>
        <w:rPr>
          <w:rFonts w:ascii="Calibri" w:hAnsi="Calibri" w:cs="Calibri"/>
        </w:rPr>
      </w:pPr>
      <w:r>
        <w:rPr>
          <w:rFonts w:ascii="Calibri" w:hAnsi="Calibri" w:cs="Calibri"/>
        </w:rPr>
        <w:t xml:space="preserve">Do you have a Parts online </w:t>
      </w:r>
      <w:proofErr w:type="spellStart"/>
      <w:r>
        <w:rPr>
          <w:rFonts w:ascii="Calibri" w:hAnsi="Calibri" w:cs="Calibri"/>
        </w:rPr>
        <w:t>eStore</w:t>
      </w:r>
      <w:proofErr w:type="spellEnd"/>
      <w:r>
        <w:rPr>
          <w:rFonts w:ascii="Calibri" w:hAnsi="Calibri" w:cs="Calibri"/>
        </w:rPr>
        <w:t>? How do you ensure that parts order forms/queries are responded to in a timely manner? Who gets the email leads/questions?</w:t>
      </w:r>
      <w:r>
        <w:rPr>
          <w:rFonts w:ascii="Calibri" w:hAnsi="Calibri" w:cs="Calibri"/>
          <w:color w:val="0000FF"/>
        </w:rPr>
        <w:t xml:space="preserve"> Respond every time every day. Parts manager gets the notification.</w:t>
      </w:r>
    </w:p>
    <w:p w14:paraId="6FBDBE6A" w14:textId="77777777" w:rsidR="004A6FA5" w:rsidRDefault="004A6FA5">
      <w:pPr>
        <w:pStyle w:val="Standard"/>
        <w:rPr>
          <w:rFonts w:ascii="Calibri" w:hAnsi="Calibri" w:cs="Calibri"/>
        </w:rPr>
      </w:pPr>
    </w:p>
    <w:p w14:paraId="5D3EED6E" w14:textId="77777777" w:rsidR="004A6FA5" w:rsidRDefault="00FC67CB">
      <w:pPr>
        <w:pStyle w:val="Standard"/>
        <w:numPr>
          <w:ilvl w:val="0"/>
          <w:numId w:val="9"/>
        </w:numPr>
        <w:ind w:left="360"/>
        <w:rPr>
          <w:rFonts w:ascii="Calibri" w:hAnsi="Calibri" w:cs="Calibri"/>
        </w:rPr>
      </w:pPr>
      <w:r>
        <w:rPr>
          <w:rFonts w:ascii="Calibri" w:hAnsi="Calibri" w:cs="Calibri"/>
        </w:rPr>
        <w:t xml:space="preserve">What sales training is available to Parts personnel? If training is available, is it mandatory? How often are sales skills assessed, tested, and refreshed? </w:t>
      </w:r>
      <w:r>
        <w:rPr>
          <w:rFonts w:ascii="Calibri" w:hAnsi="Calibri" w:cs="Calibri"/>
          <w:color w:val="0000FF"/>
        </w:rPr>
        <w:t>Training is available through Toyota. Yes one class a year. Skills are not tested ever.</w:t>
      </w:r>
    </w:p>
    <w:p w14:paraId="522777CA" w14:textId="77777777" w:rsidR="004A6FA5" w:rsidRDefault="004A6FA5">
      <w:pPr>
        <w:pStyle w:val="Standard"/>
        <w:rPr>
          <w:rFonts w:ascii="Calibri" w:hAnsi="Calibri" w:cs="Calibri"/>
          <w:color w:val="0000FF"/>
        </w:rPr>
      </w:pPr>
    </w:p>
    <w:p w14:paraId="4F2B70A0" w14:textId="77777777" w:rsidR="004A6FA5" w:rsidRDefault="00FC67CB">
      <w:pPr>
        <w:pStyle w:val="Standard"/>
        <w:numPr>
          <w:ilvl w:val="0"/>
          <w:numId w:val="9"/>
        </w:numPr>
        <w:ind w:left="360"/>
        <w:rPr>
          <w:rFonts w:ascii="Calibri" w:hAnsi="Calibri" w:cs="Calibri"/>
        </w:rPr>
      </w:pPr>
      <w:r>
        <w:rPr>
          <w:rFonts w:ascii="Calibri" w:hAnsi="Calibri" w:cs="Calibri"/>
        </w:rPr>
        <w:t xml:space="preserve">Do you have a process to offer accessories to 100% of your New and Used customers?  If so, what does it look like? If not, why not? </w:t>
      </w:r>
      <w:r>
        <w:rPr>
          <w:rFonts w:ascii="Calibri" w:hAnsi="Calibri" w:cs="Calibri"/>
          <w:color w:val="0000FF"/>
        </w:rPr>
        <w:t>Yes we do, done? NO. Sales process is not good.</w:t>
      </w:r>
    </w:p>
    <w:p w14:paraId="508C87B6" w14:textId="77777777" w:rsidR="004A6FA5" w:rsidRDefault="004A6FA5">
      <w:pPr>
        <w:pStyle w:val="ListParagraph"/>
        <w:ind w:left="360"/>
        <w:rPr>
          <w:rFonts w:ascii="Calibri" w:hAnsi="Calibri" w:cs="Calibri"/>
        </w:rPr>
      </w:pPr>
    </w:p>
    <w:p w14:paraId="3A3F25F0" w14:textId="77777777" w:rsidR="004A6FA5" w:rsidRDefault="00FC67CB">
      <w:pPr>
        <w:pStyle w:val="Standard"/>
        <w:numPr>
          <w:ilvl w:val="0"/>
          <w:numId w:val="9"/>
        </w:numPr>
        <w:ind w:left="360"/>
        <w:rPr>
          <w:rFonts w:ascii="Calibri" w:hAnsi="Calibri" w:cs="Calibri"/>
        </w:rPr>
      </w:pPr>
      <w:r>
        <w:rPr>
          <w:rFonts w:ascii="Calibri" w:hAnsi="Calibri" w:cs="Calibri"/>
        </w:rPr>
        <w:t xml:space="preserve">What would help you sell more accessories? </w:t>
      </w:r>
      <w:r>
        <w:rPr>
          <w:rFonts w:ascii="Calibri" w:hAnsi="Calibri" w:cs="Calibri"/>
          <w:color w:val="0000FF"/>
        </w:rPr>
        <w:t xml:space="preserve"> </w:t>
      </w:r>
      <w:proofErr w:type="spellStart"/>
      <w:r>
        <w:rPr>
          <w:rFonts w:ascii="Calibri" w:hAnsi="Calibri" w:cs="Calibri"/>
          <w:color w:val="0000FF"/>
        </w:rPr>
        <w:t>Ipad</w:t>
      </w:r>
      <w:proofErr w:type="spellEnd"/>
      <w:r>
        <w:rPr>
          <w:rFonts w:ascii="Calibri" w:hAnsi="Calibri" w:cs="Calibri"/>
          <w:color w:val="0000FF"/>
        </w:rPr>
        <w:t xml:space="preserve"> and Technology.</w:t>
      </w:r>
    </w:p>
    <w:p w14:paraId="239F3358" w14:textId="77777777" w:rsidR="004A6FA5" w:rsidRDefault="004A6FA5">
      <w:pPr>
        <w:pStyle w:val="Standard"/>
        <w:rPr>
          <w:rFonts w:ascii="Calibri" w:hAnsi="Calibri" w:cs="Calibri"/>
        </w:rPr>
      </w:pPr>
    </w:p>
    <w:p w14:paraId="2D817190" w14:textId="77777777" w:rsidR="004A6FA5" w:rsidRDefault="00FC67CB">
      <w:pPr>
        <w:pStyle w:val="Standard"/>
        <w:numPr>
          <w:ilvl w:val="0"/>
          <w:numId w:val="9"/>
        </w:numPr>
        <w:ind w:left="360"/>
        <w:rPr>
          <w:rFonts w:ascii="Calibri" w:hAnsi="Calibri" w:cs="Calibri"/>
        </w:rPr>
      </w:pPr>
      <w:r>
        <w:rPr>
          <w:rFonts w:ascii="Calibri" w:hAnsi="Calibri" w:cs="Calibri"/>
        </w:rPr>
        <w:t xml:space="preserve">Do you review your wholesale customers to see if their sales, gross, and returns justify the expense of conducting business with them? How often are they reviewed? </w:t>
      </w:r>
      <w:proofErr w:type="spellStart"/>
      <w:r>
        <w:rPr>
          <w:rFonts w:ascii="Calibri" w:hAnsi="Calibri" w:cs="Calibri"/>
          <w:color w:val="0000FF"/>
        </w:rPr>
        <w:t>Everyday</w:t>
      </w:r>
      <w:proofErr w:type="spellEnd"/>
      <w:r>
        <w:rPr>
          <w:rFonts w:ascii="Calibri" w:hAnsi="Calibri" w:cs="Calibri"/>
          <w:color w:val="0000FF"/>
        </w:rPr>
        <w:t>, look at the tracker and look at all the tickets.</w:t>
      </w:r>
    </w:p>
    <w:p w14:paraId="59EE7CCC" w14:textId="77777777" w:rsidR="004A6FA5" w:rsidRDefault="004A6FA5">
      <w:pPr>
        <w:pStyle w:val="ListParagraph"/>
        <w:ind w:left="360"/>
        <w:rPr>
          <w:rFonts w:ascii="Calibri" w:hAnsi="Calibri" w:cs="Calibri"/>
        </w:rPr>
      </w:pPr>
    </w:p>
    <w:p w14:paraId="2D3695FF" w14:textId="77777777" w:rsidR="004A6FA5" w:rsidRDefault="00FC67CB">
      <w:pPr>
        <w:pStyle w:val="Standard"/>
        <w:numPr>
          <w:ilvl w:val="0"/>
          <w:numId w:val="9"/>
        </w:numPr>
        <w:ind w:left="360"/>
        <w:rPr>
          <w:rFonts w:ascii="Calibri" w:hAnsi="Calibri" w:cs="Calibri"/>
        </w:rPr>
      </w:pPr>
      <w:r>
        <w:rPr>
          <w:rFonts w:ascii="Calibri" w:hAnsi="Calibri" w:cs="Calibri"/>
        </w:rPr>
        <w:t xml:space="preserve">Do you know how much each of your Parts salespeople must sell each day just to breakeven? </w:t>
      </w:r>
      <w:r>
        <w:rPr>
          <w:rFonts w:ascii="Calibri" w:hAnsi="Calibri" w:cs="Calibri"/>
          <w:color w:val="0000FF"/>
        </w:rPr>
        <w:t>Yes. Amount?</w:t>
      </w:r>
    </w:p>
    <w:p w14:paraId="22252317" w14:textId="77777777" w:rsidR="004A6FA5" w:rsidRDefault="004A6FA5">
      <w:pPr>
        <w:pStyle w:val="ListParagraph"/>
        <w:ind w:left="360"/>
        <w:rPr>
          <w:rFonts w:ascii="Calibri" w:hAnsi="Calibri" w:cs="Calibri"/>
        </w:rPr>
      </w:pPr>
    </w:p>
    <w:p w14:paraId="05BFFFD4" w14:textId="77777777" w:rsidR="004A6FA5" w:rsidRDefault="00FC67CB">
      <w:pPr>
        <w:pStyle w:val="Standard"/>
        <w:numPr>
          <w:ilvl w:val="0"/>
          <w:numId w:val="9"/>
        </w:numPr>
        <w:ind w:left="360"/>
        <w:rPr>
          <w:rFonts w:ascii="Calibri" w:hAnsi="Calibri" w:cs="Calibri"/>
        </w:rPr>
      </w:pPr>
      <w:r>
        <w:rPr>
          <w:rFonts w:ascii="Calibri" w:hAnsi="Calibri" w:cs="Calibri"/>
        </w:rPr>
        <w:t xml:space="preserve">What procedures do you have in place to ensure inventory accuracy and integrity? How are variances communicated to the accounting office? </w:t>
      </w:r>
      <w:r>
        <w:rPr>
          <w:rFonts w:ascii="Calibri" w:hAnsi="Calibri" w:cs="Calibri"/>
          <w:color w:val="0000FF"/>
        </w:rPr>
        <w:t>Accounting does random audits monthly bin checks.</w:t>
      </w:r>
    </w:p>
    <w:p w14:paraId="31C60CA8" w14:textId="77777777" w:rsidR="004A6FA5" w:rsidRDefault="004A6FA5">
      <w:pPr>
        <w:pStyle w:val="Standard"/>
        <w:rPr>
          <w:rFonts w:ascii="Calibri" w:hAnsi="Calibri" w:cs="Calibri"/>
        </w:rPr>
      </w:pPr>
    </w:p>
    <w:p w14:paraId="15E05C0E" w14:textId="77777777" w:rsidR="004A6FA5" w:rsidRDefault="00FC67CB">
      <w:pPr>
        <w:pStyle w:val="Standard"/>
        <w:numPr>
          <w:ilvl w:val="0"/>
          <w:numId w:val="9"/>
        </w:numPr>
        <w:ind w:left="360"/>
        <w:rPr>
          <w:rFonts w:ascii="Calibri" w:hAnsi="Calibri" w:cs="Calibri"/>
        </w:rPr>
      </w:pPr>
      <w:r>
        <w:rPr>
          <w:rFonts w:ascii="Calibri" w:hAnsi="Calibri" w:cs="Calibri"/>
        </w:rPr>
        <w:t xml:space="preserve">Are lost sales being tracked in your DMS? Do you have a common definition that all counter people understand? What is your definition? </w:t>
      </w:r>
      <w:r>
        <w:rPr>
          <w:rFonts w:ascii="Calibri" w:hAnsi="Calibri" w:cs="Calibri"/>
          <w:color w:val="0000FF"/>
        </w:rPr>
        <w:t xml:space="preserve">No, not at all. We don't have the part </w:t>
      </w:r>
      <w:proofErr w:type="spellStart"/>
      <w:r>
        <w:rPr>
          <w:rFonts w:ascii="Calibri" w:hAnsi="Calibri" w:cs="Calibri"/>
          <w:color w:val="0000FF"/>
        </w:rPr>
        <w:t>its</w:t>
      </w:r>
      <w:proofErr w:type="spellEnd"/>
      <w:r>
        <w:rPr>
          <w:rFonts w:ascii="Calibri" w:hAnsi="Calibri" w:cs="Calibri"/>
          <w:color w:val="0000FF"/>
        </w:rPr>
        <w:t xml:space="preserve"> a lost sale.</w:t>
      </w:r>
    </w:p>
    <w:p w14:paraId="5B384273" w14:textId="77777777" w:rsidR="004A6FA5" w:rsidRDefault="004A6FA5">
      <w:pPr>
        <w:pStyle w:val="Standard"/>
        <w:rPr>
          <w:rFonts w:ascii="Calibri" w:hAnsi="Calibri" w:cs="Calibri"/>
        </w:rPr>
      </w:pPr>
    </w:p>
    <w:p w14:paraId="185A2CEB" w14:textId="57DCFC14" w:rsidR="004A6FA5" w:rsidRDefault="00FC67CB">
      <w:pPr>
        <w:pStyle w:val="Standard"/>
        <w:numPr>
          <w:ilvl w:val="0"/>
          <w:numId w:val="9"/>
        </w:numPr>
        <w:ind w:left="360"/>
        <w:rPr>
          <w:rFonts w:ascii="Calibri" w:hAnsi="Calibri" w:cs="Calibri"/>
        </w:rPr>
      </w:pPr>
      <w:r>
        <w:rPr>
          <w:rFonts w:ascii="Calibri" w:hAnsi="Calibri" w:cs="Calibri"/>
        </w:rPr>
        <w:t xml:space="preserve">What is the biggest obstacle to getting your </w:t>
      </w:r>
      <w:r w:rsidR="00A17EA2">
        <w:rPr>
          <w:rFonts w:ascii="Calibri" w:hAnsi="Calibri" w:cs="Calibri"/>
        </w:rPr>
        <w:t>Special-Order</w:t>
      </w:r>
      <w:r>
        <w:rPr>
          <w:rFonts w:ascii="Calibri" w:hAnsi="Calibri" w:cs="Calibri"/>
        </w:rPr>
        <w:t xml:space="preserve"> parts off the SOP shelves and installed/picked up? </w:t>
      </w:r>
      <w:r>
        <w:rPr>
          <w:rFonts w:ascii="Calibri" w:hAnsi="Calibri" w:cs="Calibri"/>
          <w:color w:val="0000FF"/>
        </w:rPr>
        <w:t>Service appointments.</w:t>
      </w:r>
    </w:p>
    <w:p w14:paraId="5679DF81" w14:textId="77777777" w:rsidR="004A6FA5" w:rsidRDefault="004A6FA5">
      <w:pPr>
        <w:pStyle w:val="ListParagraph"/>
        <w:ind w:left="360"/>
        <w:rPr>
          <w:rFonts w:ascii="Calibri" w:hAnsi="Calibri" w:cs="Calibri"/>
        </w:rPr>
      </w:pPr>
    </w:p>
    <w:p w14:paraId="1C80312E" w14:textId="77777777" w:rsidR="004A6FA5" w:rsidRDefault="00FC67CB">
      <w:pPr>
        <w:pStyle w:val="Standard"/>
        <w:numPr>
          <w:ilvl w:val="0"/>
          <w:numId w:val="9"/>
        </w:numPr>
        <w:ind w:left="360"/>
        <w:rPr>
          <w:rFonts w:ascii="Calibri" w:hAnsi="Calibri" w:cs="Calibri"/>
        </w:rPr>
      </w:pPr>
      <w:r>
        <w:rPr>
          <w:rFonts w:ascii="Calibri" w:hAnsi="Calibri" w:cs="Calibri"/>
        </w:rPr>
        <w:t xml:space="preserve">In your store, what do you feel is the biggest cause of frozen capital and/or obsolescence? What is the current dollar value of your obsolescence?  </w:t>
      </w:r>
      <w:r>
        <w:rPr>
          <w:rFonts w:ascii="Calibri" w:hAnsi="Calibri" w:cs="Calibri"/>
          <w:color w:val="0000FF"/>
        </w:rPr>
        <w:t>$32k in OBSO, $20k in 9month. OBSOLE is the biggest cause of frozen capital.</w:t>
      </w:r>
    </w:p>
    <w:p w14:paraId="7CEB78F7" w14:textId="77777777" w:rsidR="004A6FA5" w:rsidRDefault="004A6FA5">
      <w:pPr>
        <w:pStyle w:val="Standard"/>
        <w:ind w:left="360" w:hanging="360"/>
        <w:rPr>
          <w:rFonts w:ascii="Calibri" w:hAnsi="Calibri" w:cs="Calibri"/>
        </w:rPr>
      </w:pPr>
    </w:p>
    <w:p w14:paraId="708C91F7" w14:textId="1A58D16B" w:rsidR="004A6FA5" w:rsidRPr="00846912" w:rsidRDefault="00FC67CB">
      <w:pPr>
        <w:pStyle w:val="Standard"/>
        <w:numPr>
          <w:ilvl w:val="0"/>
          <w:numId w:val="9"/>
        </w:numPr>
        <w:ind w:left="360"/>
        <w:rPr>
          <w:rFonts w:ascii="Calibri" w:hAnsi="Calibri" w:cs="Calibri"/>
        </w:rPr>
      </w:pPr>
      <w:r>
        <w:rPr>
          <w:rFonts w:ascii="Calibri" w:hAnsi="Calibri" w:cs="Calibri"/>
        </w:rPr>
        <w:t xml:space="preserve">What is your phase in/phase out strategy? How do you balance this strategy with factory recommended stocking guidelines (RIM, ARO, Parts Eye, etc.)? </w:t>
      </w:r>
      <w:r w:rsidR="00846912">
        <w:rPr>
          <w:rFonts w:ascii="Calibri" w:hAnsi="Calibri" w:cs="Calibri"/>
          <w:color w:val="0000FF"/>
        </w:rPr>
        <w:t xml:space="preserve">PHASE IN - 2 MONTHS OUT </w:t>
      </w:r>
      <w:r w:rsidR="00846912">
        <w:rPr>
          <w:rFonts w:ascii="Calibri" w:hAnsi="Calibri" w:cs="Calibri"/>
          <w:color w:val="0000FF"/>
        </w:rPr>
        <w:lastRenderedPageBreak/>
        <w:t xml:space="preserve">OF THE LSAT 12 MONTHS WITH TOTAL DEMAND OF 3 PIECES OR HAVE BEEN IN INVENTORY FOR 12 MONTHS WITH AN AVERAGE DEAMND OF .25 PIECES PER MONTH. </w:t>
      </w:r>
    </w:p>
    <w:p w14:paraId="6A674266" w14:textId="77777777" w:rsidR="00846912" w:rsidRDefault="00846912" w:rsidP="00846912">
      <w:pPr>
        <w:pStyle w:val="ListParagraph"/>
        <w:rPr>
          <w:rFonts w:ascii="Calibri" w:hAnsi="Calibri" w:cs="Calibri"/>
        </w:rPr>
      </w:pPr>
    </w:p>
    <w:p w14:paraId="5C66AF7D" w14:textId="7B5E3932" w:rsidR="00846912" w:rsidRPr="00186278" w:rsidRDefault="00846912" w:rsidP="00846912">
      <w:pPr>
        <w:pStyle w:val="Standard"/>
        <w:ind w:left="360"/>
        <w:rPr>
          <w:rFonts w:ascii="Calibri" w:hAnsi="Calibri" w:cs="Calibri"/>
          <w:color w:val="0000FF"/>
        </w:rPr>
      </w:pPr>
      <w:r w:rsidRPr="00186278">
        <w:rPr>
          <w:rFonts w:ascii="Calibri" w:hAnsi="Calibri" w:cs="Calibri"/>
          <w:color w:val="0000FF"/>
        </w:rPr>
        <w:t xml:space="preserve">PHASE OUT – HAVE NO DEAMAND FOR 6 MONTHS OR HAVE BEEN IN INVENTORY FOR 6 MONTHS WITH AN AVERAGE DEMAND OF 1 PIECE IN 6 MONTHS </w:t>
      </w:r>
    </w:p>
    <w:p w14:paraId="68C52EDE" w14:textId="73D828F9" w:rsidR="00846912" w:rsidRPr="00186278" w:rsidRDefault="00846912" w:rsidP="00846912">
      <w:pPr>
        <w:pStyle w:val="Standard"/>
        <w:ind w:left="360"/>
        <w:rPr>
          <w:rFonts w:ascii="Calibri" w:hAnsi="Calibri" w:cs="Calibri"/>
          <w:color w:val="0000FF"/>
        </w:rPr>
      </w:pPr>
      <w:r w:rsidRPr="00186278">
        <w:rPr>
          <w:rFonts w:ascii="Calibri" w:hAnsi="Calibri" w:cs="Calibri"/>
          <w:color w:val="0000FF"/>
        </w:rPr>
        <w:t xml:space="preserve">IF NOT PHASED </w:t>
      </w:r>
      <w:r w:rsidR="00A17EA2" w:rsidRPr="00186278">
        <w:rPr>
          <w:rFonts w:ascii="Calibri" w:hAnsi="Calibri" w:cs="Calibri"/>
          <w:color w:val="0000FF"/>
        </w:rPr>
        <w:t>IN,</w:t>
      </w:r>
      <w:r w:rsidRPr="00186278">
        <w:rPr>
          <w:rFonts w:ascii="Calibri" w:hAnsi="Calibri" w:cs="Calibri"/>
          <w:color w:val="0000FF"/>
        </w:rPr>
        <w:t xml:space="preserve"> NBOT-STOCK PARTS WILL PHASE OUT AFTER 6 MONTHS </w:t>
      </w:r>
    </w:p>
    <w:p w14:paraId="3808A218" w14:textId="2150C0B9" w:rsidR="00186278" w:rsidRPr="00186278" w:rsidRDefault="00186278" w:rsidP="00846912">
      <w:pPr>
        <w:pStyle w:val="Standard"/>
        <w:ind w:left="360"/>
        <w:rPr>
          <w:rFonts w:ascii="Calibri" w:hAnsi="Calibri" w:cs="Calibri"/>
          <w:color w:val="0000FF"/>
        </w:rPr>
      </w:pPr>
      <w:r w:rsidRPr="00186278">
        <w:rPr>
          <w:rFonts w:ascii="Calibri" w:hAnsi="Calibri" w:cs="Calibri"/>
          <w:color w:val="0000FF"/>
        </w:rPr>
        <w:t>NORMAL STOCK PARTS WITH A HIGH MODEL YAER OF OR GREATER WILL NOT BE PHASED OUT.</w:t>
      </w:r>
    </w:p>
    <w:p w14:paraId="3C0C7936" w14:textId="77777777" w:rsidR="00846912" w:rsidRDefault="00846912" w:rsidP="00846912">
      <w:pPr>
        <w:pStyle w:val="ListParagraph"/>
        <w:rPr>
          <w:rFonts w:ascii="Calibri" w:hAnsi="Calibri" w:cs="Calibri"/>
        </w:rPr>
      </w:pPr>
    </w:p>
    <w:p w14:paraId="5BC8A2D8" w14:textId="77777777" w:rsidR="004A6FA5" w:rsidRDefault="004A6FA5">
      <w:pPr>
        <w:pStyle w:val="ListParagraph"/>
        <w:ind w:left="360"/>
        <w:rPr>
          <w:rFonts w:ascii="Calibri" w:hAnsi="Calibri" w:cs="Calibri"/>
        </w:rPr>
      </w:pPr>
    </w:p>
    <w:p w14:paraId="3B1C2AE3" w14:textId="77777777" w:rsidR="004A6FA5" w:rsidRDefault="00FC67CB">
      <w:pPr>
        <w:pStyle w:val="Standard"/>
        <w:numPr>
          <w:ilvl w:val="0"/>
          <w:numId w:val="9"/>
        </w:numPr>
        <w:ind w:left="360"/>
        <w:rPr>
          <w:rFonts w:ascii="Calibri" w:hAnsi="Calibri" w:cs="Calibri"/>
        </w:rPr>
      </w:pPr>
      <w:r>
        <w:rPr>
          <w:rFonts w:ascii="Calibri" w:hAnsi="Calibri" w:cs="Calibri"/>
        </w:rPr>
        <w:t xml:space="preserve">On a scale of 1-10 (10 = expert level) what is your level of understanding of the information that is on your DMS’s monthly summary? </w:t>
      </w:r>
      <w:r>
        <w:rPr>
          <w:rFonts w:ascii="Calibri" w:hAnsi="Calibri" w:cs="Calibri"/>
          <w:color w:val="0000FF"/>
        </w:rPr>
        <w:t>10</w:t>
      </w:r>
    </w:p>
    <w:p w14:paraId="42A607F4" w14:textId="77777777" w:rsidR="004A6FA5" w:rsidRDefault="004A6FA5">
      <w:pPr>
        <w:pStyle w:val="ListParagraph"/>
        <w:ind w:left="360"/>
        <w:rPr>
          <w:rFonts w:ascii="Calibri" w:hAnsi="Calibri" w:cs="Calibri"/>
        </w:rPr>
      </w:pPr>
    </w:p>
    <w:p w14:paraId="768BEC09" w14:textId="77777777" w:rsidR="004A6FA5" w:rsidRDefault="00FC67CB">
      <w:pPr>
        <w:pStyle w:val="Standard"/>
        <w:numPr>
          <w:ilvl w:val="0"/>
          <w:numId w:val="9"/>
        </w:numPr>
        <w:ind w:left="360"/>
        <w:rPr>
          <w:rFonts w:ascii="Calibri" w:hAnsi="Calibri" w:cs="Calibri"/>
        </w:rPr>
      </w:pPr>
      <w:r>
        <w:rPr>
          <w:rFonts w:ascii="Calibri" w:hAnsi="Calibri" w:cs="Calibri"/>
        </w:rPr>
        <w:t>What is the one thing that your organization can do or provide to help the Parts Manager do their job more effectively?</w:t>
      </w:r>
      <w:r>
        <w:rPr>
          <w:rFonts w:ascii="Calibri" w:hAnsi="Calibri" w:cs="Calibri"/>
          <w:color w:val="0000FF"/>
        </w:rPr>
        <w:t xml:space="preserve"> More Help.</w:t>
      </w:r>
    </w:p>
    <w:sectPr w:rsidR="004A6FA5">
      <w:headerReference w:type="default"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07B4" w14:textId="77777777" w:rsidR="00C465EA" w:rsidRDefault="00FC67CB">
      <w:r>
        <w:separator/>
      </w:r>
    </w:p>
  </w:endnote>
  <w:endnote w:type="continuationSeparator" w:id="0">
    <w:p w14:paraId="2622D456" w14:textId="77777777" w:rsidR="00C465EA" w:rsidRDefault="00FC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EF76" w14:textId="77777777" w:rsidR="002930D7" w:rsidRDefault="00FC67CB">
    <w:pPr>
      <w:pStyle w:val="Footer"/>
    </w:pPr>
    <w:r>
      <w:rPr>
        <w:noProof/>
      </w:rPr>
      <mc:AlternateContent>
        <mc:Choice Requires="wps">
          <w:drawing>
            <wp:anchor distT="0" distB="0" distL="114300" distR="114300" simplePos="0" relativeHeight="251659264" behindDoc="0" locked="0" layoutInCell="1" allowOverlap="1" wp14:anchorId="1519289F" wp14:editId="0138232C">
              <wp:simplePos x="0" y="0"/>
              <wp:positionH relativeFrom="margin">
                <wp:align>center</wp:align>
              </wp:positionH>
              <wp:positionV relativeFrom="paragraph">
                <wp:posOffset>731</wp:posOffset>
              </wp:positionV>
              <wp:extent cx="14721" cy="20848"/>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21" cy="20848"/>
                      </a:xfrm>
                      <a:prstGeom prst="rect">
                        <a:avLst/>
                      </a:prstGeom>
                    </wps:spPr>
                    <wps:txbx>
                      <w:txbxContent>
                        <w:p w14:paraId="00BF9132" w14:textId="77777777" w:rsidR="002930D7" w:rsidRDefault="00FC67C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wps:txbx>
                    <wps:bodyPr vert="horz" wrap="none" lIns="0" tIns="0" rIns="0" bIns="0" compatLnSpc="0">
                      <a:spAutoFit/>
                    </wps:bodyPr>
                  </wps:wsp>
                </a:graphicData>
              </a:graphic>
            </wp:anchor>
          </w:drawing>
        </mc:Choice>
        <mc:Fallback>
          <w:pict>
            <v:shapetype w14:anchorId="1519289F" id="_x0000_t202" coordsize="21600,21600" o:spt="202" path="m,l,21600r21600,l21600,xe">
              <v:stroke joinstyle="miter"/>
              <v:path gradientshapeok="t" o:connecttype="rect"/>
            </v:shapetype>
            <v:shape id="Frame1" o:spid="_x0000_s1026" type="#_x0000_t202" style="position:absolute;margin-left:0;margin-top:.05pt;width:1.15pt;height:1.6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" filled="f" stroked="f">
              <v:textbox style="mso-fit-shape-to-text:t" inset="0,0,0,0">
                <w:txbxContent>
                  <w:p w14:paraId="00BF9132" w14:textId="77777777" w:rsidR="002930D7" w:rsidRDefault="00FC67C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3F1F" w14:textId="77777777" w:rsidR="002930D7" w:rsidRDefault="00206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11A6" w14:textId="77777777" w:rsidR="00C465EA" w:rsidRDefault="00FC67CB">
      <w:r>
        <w:rPr>
          <w:color w:val="000000"/>
        </w:rPr>
        <w:separator/>
      </w:r>
    </w:p>
  </w:footnote>
  <w:footnote w:type="continuationSeparator" w:id="0">
    <w:p w14:paraId="7782A587" w14:textId="77777777" w:rsidR="00C465EA" w:rsidRDefault="00FC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E499" w14:textId="77777777" w:rsidR="002930D7" w:rsidRDefault="0020664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4A3D" w14:textId="77777777" w:rsidR="002930D7" w:rsidRDefault="00FC67CB">
    <w:pPr>
      <w:pStyle w:val="Header"/>
    </w:pPr>
    <w:r>
      <w:rPr>
        <w:noProof/>
      </w:rPr>
      <w:drawing>
        <wp:anchor distT="0" distB="0" distL="114300" distR="114300" simplePos="0" relativeHeight="251661312" behindDoc="1" locked="0" layoutInCell="1" allowOverlap="1" wp14:anchorId="61AA066E" wp14:editId="52C593AF">
          <wp:simplePos x="0" y="0"/>
          <wp:positionH relativeFrom="column">
            <wp:posOffset>4406767</wp:posOffset>
          </wp:positionH>
          <wp:positionV relativeFrom="paragraph">
            <wp:posOffset>-69860</wp:posOffset>
          </wp:positionV>
          <wp:extent cx="1536832" cy="527060"/>
          <wp:effectExtent l="0" t="0" r="6218" b="6340"/>
          <wp:wrapNone/>
          <wp:docPr id="2"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36832" cy="527060"/>
                  </a:xfrm>
                  <a:prstGeom prst="rect">
                    <a:avLst/>
                  </a:prstGeom>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3D"/>
    <w:multiLevelType w:val="multilevel"/>
    <w:tmpl w:val="C08664D8"/>
    <w:styleLink w:val="WW8Num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9B0E86"/>
    <w:multiLevelType w:val="multilevel"/>
    <w:tmpl w:val="A6884430"/>
    <w:styleLink w:val="WW8Num9"/>
    <w:lvl w:ilvl="0">
      <w:start w:val="1"/>
      <w:numFmt w:val="decimal"/>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E368B"/>
    <w:multiLevelType w:val="multilevel"/>
    <w:tmpl w:val="6D26B0C2"/>
    <w:styleLink w:val="WW8Num1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74182D"/>
    <w:multiLevelType w:val="multilevel"/>
    <w:tmpl w:val="45E0F17C"/>
    <w:styleLink w:val="WW8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B06E75"/>
    <w:multiLevelType w:val="multilevel"/>
    <w:tmpl w:val="75AA99D8"/>
    <w:styleLink w:val="WW8Num13"/>
    <w:lvl w:ilvl="0">
      <w:start w:val="301"/>
      <w:numFmt w:val="decimal"/>
      <w:lvlText w:val="%1"/>
      <w:lvlJc w:val="left"/>
      <w:pPr>
        <w:ind w:left="1125" w:hanging="405"/>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E6C1474"/>
    <w:multiLevelType w:val="multilevel"/>
    <w:tmpl w:val="AE1A901C"/>
    <w:styleLink w:val="WW8Num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E768F1"/>
    <w:multiLevelType w:val="multilevel"/>
    <w:tmpl w:val="847ABB7C"/>
    <w:styleLink w:val="WW8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D25A5"/>
    <w:multiLevelType w:val="multilevel"/>
    <w:tmpl w:val="C3426E62"/>
    <w:styleLink w:val="WW8Num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5A37AD"/>
    <w:multiLevelType w:val="multilevel"/>
    <w:tmpl w:val="4B044E3A"/>
    <w:styleLink w:val="WW8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C9646F"/>
    <w:multiLevelType w:val="multilevel"/>
    <w:tmpl w:val="98185082"/>
    <w:styleLink w:val="WW8Num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2BF3EAE"/>
    <w:multiLevelType w:val="multilevel"/>
    <w:tmpl w:val="A28EAB78"/>
    <w:styleLink w:val="WW8Num10"/>
    <w:lvl w:ilvl="0">
      <w:start w:val="1"/>
      <w:numFmt w:val="decimal"/>
      <w:lvlText w:val="%1."/>
      <w:lvlJc w:val="left"/>
      <w:pPr>
        <w:ind w:left="81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5A4E37"/>
    <w:multiLevelType w:val="multilevel"/>
    <w:tmpl w:val="B7167BF0"/>
    <w:styleLink w:val="WW8Num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1E1852"/>
    <w:multiLevelType w:val="multilevel"/>
    <w:tmpl w:val="4AECBEC8"/>
    <w:styleLink w:val="WW8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3EE7C91"/>
    <w:multiLevelType w:val="multilevel"/>
    <w:tmpl w:val="4294AE8A"/>
    <w:styleLink w:val="WW8Num2"/>
    <w:lvl w:ilvl="0">
      <w:start w:val="78"/>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F649C7"/>
    <w:multiLevelType w:val="multilevel"/>
    <w:tmpl w:val="36AA7BF6"/>
    <w:styleLink w:val="WW8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7843696">
    <w:abstractNumId w:val="8"/>
  </w:num>
  <w:num w:numId="2" w16cid:durableId="1203252384">
    <w:abstractNumId w:val="13"/>
  </w:num>
  <w:num w:numId="3" w16cid:durableId="1676571571">
    <w:abstractNumId w:val="3"/>
  </w:num>
  <w:num w:numId="4" w16cid:durableId="451943111">
    <w:abstractNumId w:val="11"/>
  </w:num>
  <w:num w:numId="5" w16cid:durableId="99647372">
    <w:abstractNumId w:val="14"/>
  </w:num>
  <w:num w:numId="6" w16cid:durableId="316540171">
    <w:abstractNumId w:val="0"/>
  </w:num>
  <w:num w:numId="7" w16cid:durableId="501287506">
    <w:abstractNumId w:val="7"/>
  </w:num>
  <w:num w:numId="8" w16cid:durableId="1970931942">
    <w:abstractNumId w:val="5"/>
  </w:num>
  <w:num w:numId="9" w16cid:durableId="976957594">
    <w:abstractNumId w:val="1"/>
  </w:num>
  <w:num w:numId="10" w16cid:durableId="1664626821">
    <w:abstractNumId w:val="10"/>
  </w:num>
  <w:num w:numId="11" w16cid:durableId="1219515305">
    <w:abstractNumId w:val="2"/>
  </w:num>
  <w:num w:numId="12" w16cid:durableId="1947039222">
    <w:abstractNumId w:val="9"/>
  </w:num>
  <w:num w:numId="13" w16cid:durableId="1071123580">
    <w:abstractNumId w:val="4"/>
  </w:num>
  <w:num w:numId="14" w16cid:durableId="504787123">
    <w:abstractNumId w:val="6"/>
  </w:num>
  <w:num w:numId="15" w16cid:durableId="1295334712">
    <w:abstractNumId w:val="12"/>
  </w:num>
  <w:num w:numId="16" w16cid:durableId="206178203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FA5"/>
    <w:rsid w:val="00186278"/>
    <w:rsid w:val="004A6FA5"/>
    <w:rsid w:val="00846912"/>
    <w:rsid w:val="00A17EA2"/>
    <w:rsid w:val="00C465EA"/>
    <w:rsid w:val="00FC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71A1"/>
  <w15:docId w15:val="{0A2F658E-3AB4-4DF0-BC72-65B9A30A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Footer">
    <w:name w:val="footer"/>
    <w:basedOn w:val="Standard"/>
    <w:pPr>
      <w:tabs>
        <w:tab w:val="center" w:pos="4320"/>
        <w:tab w:val="right" w:pos="8640"/>
      </w:tabs>
    </w:pPr>
  </w:style>
  <w:style w:type="paragraph" w:styleId="NoSpacing">
    <w:name w:val="No Spacing"/>
    <w:pPr>
      <w:widowControl/>
    </w:pPr>
    <w:rPr>
      <w:rFonts w:ascii="Calibri" w:eastAsia="Calibri" w:hAnsi="Calibri" w:cs="Calibri"/>
      <w:sz w:val="22"/>
      <w:szCs w:val="22"/>
      <w:lang w:bidi="ar-SA"/>
    </w:rPr>
  </w:style>
  <w:style w:type="paragraph" w:styleId="BalloonText">
    <w:name w:val="Balloon Text"/>
    <w:basedOn w:val="Standard"/>
    <w:rPr>
      <w:rFonts w:ascii="Segoe UI" w:hAnsi="Segoe UI" w:cs="Segoe UI"/>
      <w:sz w:val="18"/>
      <w:szCs w:val="18"/>
    </w:rPr>
  </w:style>
  <w:style w:type="paragraph" w:styleId="ListParagraph">
    <w:name w:val="List Paragraph"/>
    <w:basedOn w:val="Standard"/>
    <w:pPr>
      <w:ind w:left="720"/>
    </w:pPr>
  </w:style>
  <w:style w:type="paragraph" w:styleId="Header">
    <w:name w:val="header"/>
    <w:basedOn w:val="Standard"/>
    <w:pPr>
      <w:tabs>
        <w:tab w:val="center" w:pos="4680"/>
        <w:tab w:val="right" w:pos="9360"/>
      </w:tabs>
    </w:pPr>
  </w:style>
  <w:style w:type="paragraph" w:customStyle="1" w:styleId="Framecontents">
    <w:name w:val="Frame contents"/>
    <w:basedOn w:val="Textbody"/>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color w:val="00000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b/>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Calibri" w:hAnsi="Calibri" w:cs="Calibri"/>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b/>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Internetlink">
    <w:name w:val="Internet link"/>
    <w:rPr>
      <w:color w:val="0000FF"/>
      <w:u w:val="single"/>
    </w:rPr>
  </w:style>
  <w:style w:type="character" w:styleId="PageNumber">
    <w:name w:val="page number"/>
    <w:basedOn w:val="DefaultParagraphFont"/>
  </w:style>
  <w:style w:type="character" w:customStyle="1" w:styleId="BalloonTextChar">
    <w:name w:val="Balloon Text Char"/>
    <w:rPr>
      <w:rFonts w:ascii="Segoe UI" w:hAnsi="Segoe UI" w:cs="Segoe UI"/>
      <w:sz w:val="18"/>
      <w:szCs w:val="18"/>
    </w:rPr>
  </w:style>
  <w:style w:type="character" w:styleId="Mention">
    <w:name w:val="Mention"/>
    <w:rPr>
      <w:color w:val="2B579A"/>
      <w:shd w:val="clear" w:color="auto" w:fill="E6E6E6"/>
    </w:rPr>
  </w:style>
  <w:style w:type="character" w:styleId="UnresolvedMention">
    <w:name w:val="Unresolved Mention"/>
    <w:rPr>
      <w:color w:val="808080"/>
      <w:shd w:val="clear" w:color="auto" w:fill="E6E6E6"/>
    </w:rPr>
  </w:style>
  <w:style w:type="character" w:customStyle="1" w:styleId="StrongEmphasis">
    <w:name w:val="Strong Emphasis"/>
    <w:rPr>
      <w:b/>
      <w:bCs/>
    </w:rPr>
  </w:style>
  <w:style w:type="character" w:customStyle="1" w:styleId="HeaderChar">
    <w:name w:val="Header Char"/>
    <w:rPr>
      <w:sz w:val="24"/>
      <w:szCs w:val="24"/>
    </w:rPr>
  </w:style>
  <w:style w:type="numbering" w:customStyle="1" w:styleId="WW8Num1">
    <w:name w:val="WW8Num1"/>
    <w:basedOn w:val="NoList"/>
    <w:pPr>
      <w:numPr>
        <w:numId w:val="1"/>
      </w:numPr>
    </w:pPr>
  </w:style>
  <w:style w:type="numbering" w:customStyle="1" w:styleId="WW8Num2">
    <w:name w:val="WW8Num2"/>
    <w:basedOn w:val="NoList"/>
    <w:pPr>
      <w:numPr>
        <w:numId w:val="2"/>
      </w:numPr>
    </w:pPr>
  </w:style>
  <w:style w:type="numbering" w:customStyle="1" w:styleId="WW8Num3">
    <w:name w:val="WW8Num3"/>
    <w:basedOn w:val="NoList"/>
    <w:pPr>
      <w:numPr>
        <w:numId w:val="3"/>
      </w:numPr>
    </w:pPr>
  </w:style>
  <w:style w:type="numbering" w:customStyle="1" w:styleId="WW8Num4">
    <w:name w:val="WW8Num4"/>
    <w:basedOn w:val="NoList"/>
    <w:pPr>
      <w:numPr>
        <w:numId w:val="4"/>
      </w:numPr>
    </w:pPr>
  </w:style>
  <w:style w:type="numbering" w:customStyle="1" w:styleId="WW8Num5">
    <w:name w:val="WW8Num5"/>
    <w:basedOn w:val="NoList"/>
    <w:pPr>
      <w:numPr>
        <w:numId w:val="5"/>
      </w:numPr>
    </w:pPr>
  </w:style>
  <w:style w:type="numbering" w:customStyle="1" w:styleId="WW8Num6">
    <w:name w:val="WW8Num6"/>
    <w:basedOn w:val="NoList"/>
    <w:pPr>
      <w:numPr>
        <w:numId w:val="6"/>
      </w:numPr>
    </w:pPr>
  </w:style>
  <w:style w:type="numbering" w:customStyle="1" w:styleId="WW8Num7">
    <w:name w:val="WW8Num7"/>
    <w:basedOn w:val="NoList"/>
    <w:pPr>
      <w:numPr>
        <w:numId w:val="7"/>
      </w:numPr>
    </w:pPr>
  </w:style>
  <w:style w:type="numbering" w:customStyle="1" w:styleId="WW8Num8">
    <w:name w:val="WW8Num8"/>
    <w:basedOn w:val="NoList"/>
    <w:pPr>
      <w:numPr>
        <w:numId w:val="8"/>
      </w:numPr>
    </w:pPr>
  </w:style>
  <w:style w:type="numbering" w:customStyle="1" w:styleId="WW8Num9">
    <w:name w:val="WW8Num9"/>
    <w:basedOn w:val="NoList"/>
    <w:pPr>
      <w:numPr>
        <w:numId w:val="9"/>
      </w:numPr>
    </w:pPr>
  </w:style>
  <w:style w:type="numbering" w:customStyle="1" w:styleId="WW8Num10">
    <w:name w:val="WW8Num10"/>
    <w:basedOn w:val="NoList"/>
    <w:pPr>
      <w:numPr>
        <w:numId w:val="10"/>
      </w:numPr>
    </w:pPr>
  </w:style>
  <w:style w:type="numbering" w:customStyle="1" w:styleId="WW8Num11">
    <w:name w:val="WW8Num11"/>
    <w:basedOn w:val="NoList"/>
    <w:pPr>
      <w:numPr>
        <w:numId w:val="11"/>
      </w:numPr>
    </w:pPr>
  </w:style>
  <w:style w:type="numbering" w:customStyle="1" w:styleId="WW8Num12">
    <w:name w:val="WW8Num12"/>
    <w:basedOn w:val="NoList"/>
    <w:pPr>
      <w:numPr>
        <w:numId w:val="12"/>
      </w:numPr>
    </w:pPr>
  </w:style>
  <w:style w:type="numbering" w:customStyle="1" w:styleId="WW8Num13">
    <w:name w:val="WW8Num13"/>
    <w:basedOn w:val="NoList"/>
    <w:pPr>
      <w:numPr>
        <w:numId w:val="13"/>
      </w:numPr>
    </w:pPr>
  </w:style>
  <w:style w:type="numbering" w:customStyle="1" w:styleId="WW8Num14">
    <w:name w:val="WW8Num14"/>
    <w:basedOn w:val="NoList"/>
    <w:pPr>
      <w:numPr>
        <w:numId w:val="14"/>
      </w:numPr>
    </w:pPr>
  </w:style>
  <w:style w:type="numbering" w:customStyle="1" w:styleId="WW8Num15">
    <w:name w:val="WW8Num15"/>
    <w:basedOn w:val="NoList"/>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C6F4-6388-4166-A73B-36683995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creator>CBAVIS</dc:creator>
  <cp:lastModifiedBy>Navid Mogharabi</cp:lastModifiedBy>
  <cp:revision>4</cp:revision>
  <cp:lastPrinted>2017-02-02T10:55:00Z</cp:lastPrinted>
  <dcterms:created xsi:type="dcterms:W3CDTF">2022-04-25T13:24:00Z</dcterms:created>
  <dcterms:modified xsi:type="dcterms:W3CDTF">2022-04-28T17:24:00Z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